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15" w:rsidRPr="007765D5" w:rsidRDefault="003E7760" w:rsidP="007765D5">
      <w:pPr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D2F57" w:rsidRPr="007765D5">
        <w:rPr>
          <w:rFonts w:ascii="Times New Roman" w:hAnsi="Times New Roman" w:cs="Times New Roman"/>
          <w:b/>
          <w:sz w:val="24"/>
          <w:szCs w:val="24"/>
        </w:rPr>
        <w:t>:</w:t>
      </w:r>
    </w:p>
    <w:p w:rsidR="003E7760" w:rsidRPr="007765D5" w:rsidRDefault="003E7760" w:rsidP="007765D5">
      <w:pPr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>Директор ГКП на ПХВ «</w:t>
      </w:r>
      <w:r w:rsidR="007765D5" w:rsidRPr="007765D5">
        <w:rPr>
          <w:rFonts w:ascii="Times New Roman" w:hAnsi="Times New Roman" w:cs="Times New Roman"/>
          <w:b/>
          <w:sz w:val="24"/>
          <w:szCs w:val="24"/>
          <w:lang w:val="kk-KZ"/>
        </w:rPr>
        <w:t>Алакольская</w:t>
      </w:r>
      <w:r w:rsidR="00E121D1" w:rsidRPr="007765D5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</w:t>
      </w:r>
      <w:r w:rsidRPr="007765D5">
        <w:rPr>
          <w:rFonts w:ascii="Times New Roman" w:hAnsi="Times New Roman" w:cs="Times New Roman"/>
          <w:b/>
          <w:sz w:val="24"/>
          <w:szCs w:val="24"/>
        </w:rPr>
        <w:t>»</w:t>
      </w:r>
      <w:r w:rsidR="00C861ED" w:rsidRPr="007765D5">
        <w:rPr>
          <w:rFonts w:ascii="Times New Roman" w:hAnsi="Times New Roman" w:cs="Times New Roman"/>
          <w:b/>
          <w:sz w:val="24"/>
          <w:szCs w:val="24"/>
        </w:rPr>
        <w:t xml:space="preserve"> ГУ </w:t>
      </w:r>
      <w:r w:rsidR="007765D5" w:rsidRPr="007765D5">
        <w:rPr>
          <w:rFonts w:ascii="Times New Roman" w:hAnsi="Times New Roman" w:cs="Times New Roman"/>
          <w:b/>
          <w:sz w:val="24"/>
          <w:szCs w:val="24"/>
        </w:rPr>
        <w:t>«</w:t>
      </w:r>
      <w:r w:rsidR="00C861ED" w:rsidRPr="007765D5">
        <w:rPr>
          <w:rFonts w:ascii="Times New Roman" w:hAnsi="Times New Roman" w:cs="Times New Roman"/>
          <w:b/>
          <w:sz w:val="24"/>
          <w:szCs w:val="24"/>
        </w:rPr>
        <w:t>У</w:t>
      </w:r>
      <w:r w:rsidR="007765D5" w:rsidRPr="007765D5">
        <w:rPr>
          <w:rFonts w:ascii="Times New Roman" w:hAnsi="Times New Roman" w:cs="Times New Roman"/>
          <w:b/>
          <w:sz w:val="24"/>
          <w:szCs w:val="24"/>
        </w:rPr>
        <w:t>правление здравоохранения</w:t>
      </w:r>
      <w:r w:rsidR="00C861ED" w:rsidRPr="007765D5">
        <w:rPr>
          <w:rFonts w:ascii="Times New Roman" w:hAnsi="Times New Roman" w:cs="Times New Roman"/>
          <w:b/>
          <w:sz w:val="24"/>
          <w:szCs w:val="24"/>
        </w:rPr>
        <w:t xml:space="preserve"> области Жет</w:t>
      </w:r>
      <w:r w:rsidR="00E121D1" w:rsidRPr="007765D5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C861ED" w:rsidRPr="007765D5">
        <w:rPr>
          <w:rFonts w:ascii="Times New Roman" w:hAnsi="Times New Roman" w:cs="Times New Roman"/>
          <w:b/>
          <w:sz w:val="24"/>
          <w:szCs w:val="24"/>
        </w:rPr>
        <w:t>су</w:t>
      </w:r>
      <w:r w:rsidR="007765D5" w:rsidRPr="007765D5">
        <w:rPr>
          <w:rFonts w:ascii="Times New Roman" w:hAnsi="Times New Roman" w:cs="Times New Roman"/>
          <w:b/>
          <w:sz w:val="24"/>
          <w:szCs w:val="24"/>
        </w:rPr>
        <w:t>»</w:t>
      </w:r>
    </w:p>
    <w:p w:rsidR="003E7760" w:rsidRPr="007765D5" w:rsidRDefault="007765D5" w:rsidP="007765D5">
      <w:pPr>
        <w:ind w:left="453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5D5">
        <w:rPr>
          <w:rFonts w:ascii="Times New Roman" w:hAnsi="Times New Roman" w:cs="Times New Roman"/>
          <w:b/>
          <w:sz w:val="24"/>
          <w:szCs w:val="24"/>
          <w:lang w:val="kk-KZ"/>
        </w:rPr>
        <w:t>___________________</w:t>
      </w:r>
      <w:r w:rsidR="00E121D1" w:rsidRPr="007765D5">
        <w:rPr>
          <w:rFonts w:ascii="Times New Roman" w:hAnsi="Times New Roman" w:cs="Times New Roman"/>
          <w:b/>
          <w:sz w:val="24"/>
          <w:szCs w:val="24"/>
          <w:lang w:val="kk-KZ"/>
        </w:rPr>
        <w:t>Сырымов Ж.М.</w:t>
      </w:r>
    </w:p>
    <w:p w:rsidR="003E7760" w:rsidRPr="007765D5" w:rsidRDefault="00C861ED" w:rsidP="007765D5">
      <w:pPr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 xml:space="preserve">от «____»_______________ 2023 </w:t>
      </w:r>
      <w:r w:rsidR="003E7760" w:rsidRPr="007765D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61ED" w:rsidRPr="007765D5" w:rsidRDefault="00C861ED" w:rsidP="003E7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60" w:rsidRPr="007765D5" w:rsidRDefault="003E7760" w:rsidP="003E7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7760" w:rsidRPr="007765D5" w:rsidRDefault="00C861ED" w:rsidP="003E7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>А</w:t>
      </w:r>
      <w:r w:rsidR="003E7760" w:rsidRPr="007765D5">
        <w:rPr>
          <w:rFonts w:ascii="Times New Roman" w:hAnsi="Times New Roman" w:cs="Times New Roman"/>
          <w:b/>
          <w:sz w:val="24"/>
          <w:szCs w:val="24"/>
        </w:rPr>
        <w:t>нтикоррупционной компла</w:t>
      </w:r>
      <w:r w:rsidR="009D7C5B" w:rsidRPr="007765D5">
        <w:rPr>
          <w:rFonts w:ascii="Times New Roman" w:hAnsi="Times New Roman" w:cs="Times New Roman"/>
          <w:b/>
          <w:sz w:val="24"/>
          <w:szCs w:val="24"/>
        </w:rPr>
        <w:t>е</w:t>
      </w:r>
      <w:r w:rsidR="003E7760" w:rsidRPr="007765D5">
        <w:rPr>
          <w:rFonts w:ascii="Times New Roman" w:hAnsi="Times New Roman" w:cs="Times New Roman"/>
          <w:b/>
          <w:sz w:val="24"/>
          <w:szCs w:val="24"/>
        </w:rPr>
        <w:t>нс службы ГКП на ПХВ «</w:t>
      </w:r>
      <w:r w:rsidR="007765D5" w:rsidRPr="007765D5">
        <w:rPr>
          <w:rFonts w:ascii="Times New Roman" w:hAnsi="Times New Roman" w:cs="Times New Roman"/>
          <w:b/>
          <w:sz w:val="24"/>
          <w:szCs w:val="24"/>
          <w:lang w:val="kk-KZ"/>
        </w:rPr>
        <w:t>Алакольская</w:t>
      </w:r>
      <w:r w:rsidR="00E121D1" w:rsidRPr="007765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центральная айонная больница</w:t>
      </w:r>
      <w:r w:rsidR="003E7760" w:rsidRPr="007765D5">
        <w:rPr>
          <w:rFonts w:ascii="Times New Roman" w:hAnsi="Times New Roman" w:cs="Times New Roman"/>
          <w:b/>
          <w:sz w:val="24"/>
          <w:szCs w:val="24"/>
        </w:rPr>
        <w:t>»</w:t>
      </w:r>
      <w:r w:rsidRPr="007765D5">
        <w:rPr>
          <w:rFonts w:ascii="Times New Roman" w:hAnsi="Times New Roman" w:cs="Times New Roman"/>
          <w:b/>
          <w:sz w:val="24"/>
          <w:szCs w:val="24"/>
        </w:rPr>
        <w:t xml:space="preserve"> ГУ </w:t>
      </w:r>
      <w:r w:rsidR="007765D5" w:rsidRPr="007765D5">
        <w:rPr>
          <w:rFonts w:ascii="Times New Roman" w:hAnsi="Times New Roman" w:cs="Times New Roman"/>
          <w:b/>
          <w:sz w:val="24"/>
          <w:szCs w:val="24"/>
        </w:rPr>
        <w:t>«</w:t>
      </w:r>
      <w:r w:rsidRPr="007765D5">
        <w:rPr>
          <w:rFonts w:ascii="Times New Roman" w:hAnsi="Times New Roman" w:cs="Times New Roman"/>
          <w:b/>
          <w:sz w:val="24"/>
          <w:szCs w:val="24"/>
        </w:rPr>
        <w:t>У</w:t>
      </w:r>
      <w:r w:rsidR="007765D5" w:rsidRPr="007765D5">
        <w:rPr>
          <w:rFonts w:ascii="Times New Roman" w:hAnsi="Times New Roman" w:cs="Times New Roman"/>
          <w:b/>
          <w:sz w:val="24"/>
          <w:szCs w:val="24"/>
        </w:rPr>
        <w:t xml:space="preserve">правление здравоохранения </w:t>
      </w:r>
      <w:r w:rsidRPr="007765D5">
        <w:rPr>
          <w:rFonts w:ascii="Times New Roman" w:hAnsi="Times New Roman" w:cs="Times New Roman"/>
          <w:b/>
          <w:sz w:val="24"/>
          <w:szCs w:val="24"/>
        </w:rPr>
        <w:t>области Жет</w:t>
      </w:r>
      <w:r w:rsidR="00E121D1" w:rsidRPr="007765D5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7765D5" w:rsidRPr="007765D5">
        <w:rPr>
          <w:rFonts w:ascii="Times New Roman" w:hAnsi="Times New Roman" w:cs="Times New Roman"/>
          <w:b/>
          <w:sz w:val="24"/>
          <w:szCs w:val="24"/>
        </w:rPr>
        <w:t>су»</w:t>
      </w:r>
    </w:p>
    <w:p w:rsidR="003E7760" w:rsidRPr="007765D5" w:rsidRDefault="003E7760" w:rsidP="003E7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>Глава 1. Цели, задачи и принципы антикоррупционной компла</w:t>
      </w:r>
      <w:r w:rsidR="009D7C5B" w:rsidRPr="007765D5">
        <w:rPr>
          <w:rFonts w:ascii="Times New Roman" w:hAnsi="Times New Roman" w:cs="Times New Roman"/>
          <w:b/>
          <w:sz w:val="24"/>
          <w:szCs w:val="24"/>
        </w:rPr>
        <w:t>е</w:t>
      </w:r>
      <w:r w:rsidRPr="007765D5">
        <w:rPr>
          <w:rFonts w:ascii="Times New Roman" w:hAnsi="Times New Roman" w:cs="Times New Roman"/>
          <w:b/>
          <w:sz w:val="24"/>
          <w:szCs w:val="24"/>
        </w:rPr>
        <w:t>нс-службы.</w:t>
      </w:r>
    </w:p>
    <w:p w:rsidR="001A01CD" w:rsidRPr="007765D5" w:rsidRDefault="001A01CD" w:rsidP="001A01C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Антикоррупционная к</w:t>
      </w:r>
      <w:r w:rsidR="003E7760" w:rsidRPr="007765D5">
        <w:rPr>
          <w:rFonts w:ascii="Times New Roman" w:hAnsi="Times New Roman" w:cs="Times New Roman"/>
          <w:sz w:val="24"/>
          <w:szCs w:val="24"/>
        </w:rPr>
        <w:t>омпла</w:t>
      </w:r>
      <w:r w:rsidR="009D7C5B" w:rsidRPr="007765D5">
        <w:rPr>
          <w:rFonts w:ascii="Times New Roman" w:hAnsi="Times New Roman" w:cs="Times New Roman"/>
          <w:sz w:val="24"/>
          <w:szCs w:val="24"/>
        </w:rPr>
        <w:t>е</w:t>
      </w:r>
      <w:r w:rsidR="003E7760" w:rsidRPr="007765D5">
        <w:rPr>
          <w:rFonts w:ascii="Times New Roman" w:hAnsi="Times New Roman" w:cs="Times New Roman"/>
          <w:sz w:val="24"/>
          <w:szCs w:val="24"/>
        </w:rPr>
        <w:t xml:space="preserve">нс </w:t>
      </w:r>
      <w:r w:rsidR="009D7C5B" w:rsidRPr="007765D5">
        <w:rPr>
          <w:rFonts w:ascii="Times New Roman" w:hAnsi="Times New Roman" w:cs="Times New Roman"/>
          <w:sz w:val="24"/>
          <w:szCs w:val="24"/>
        </w:rPr>
        <w:t>(далее –комплаенс - служба)</w:t>
      </w:r>
      <w:r w:rsidRPr="007765D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со статьей 16 Закона РК «О противодействии коррупции» в субъектах квазигосударственного сектора определяются структурные подразделения, исполняющие функции антикоррупционных комплаенс-служб,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1A01CD" w:rsidRPr="007765D5" w:rsidRDefault="001A01CD" w:rsidP="001A01C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Антикоррупционная комплаенс</w:t>
      </w:r>
      <w:r w:rsidR="00C861ED" w:rsidRPr="007765D5">
        <w:rPr>
          <w:rFonts w:ascii="Times New Roman" w:hAnsi="Times New Roman" w:cs="Times New Roman"/>
          <w:sz w:val="24"/>
          <w:szCs w:val="24"/>
        </w:rPr>
        <w:t xml:space="preserve"> – </w:t>
      </w:r>
      <w:r w:rsidRPr="007765D5">
        <w:rPr>
          <w:rFonts w:ascii="Times New Roman" w:hAnsi="Times New Roman" w:cs="Times New Roman"/>
          <w:sz w:val="24"/>
          <w:szCs w:val="24"/>
        </w:rPr>
        <w:t>служба осуществляет свои полномочия независимо от исполнительного органа, должностных лиц субъекта квазигосударсвтенного сектора, подотчетна совету директоров, наблюдательному совету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 Компетенция, организация и порядок деятельности антикоррупционной коплаенс-службы определяются внутренним актом субъекта квазигосударственного сектора.</w:t>
      </w:r>
    </w:p>
    <w:p w:rsidR="001A01CD" w:rsidRPr="007765D5" w:rsidRDefault="001A01CD" w:rsidP="001A01C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разработана в соответствии с пунктом 3 статьи 16 ЗРК «О противодействии коррупции» от 16 ноября 2015 года, письмом от 16.11.2021 года № 32-01-10/286-И заместителя руководителя Управления здравоохранения области </w:t>
      </w:r>
      <w:r w:rsidR="00E121D1" w:rsidRPr="007765D5">
        <w:rPr>
          <w:rFonts w:ascii="Times New Roman" w:hAnsi="Times New Roman" w:cs="Times New Roman"/>
          <w:sz w:val="24"/>
          <w:szCs w:val="24"/>
          <w:lang w:val="kk-KZ"/>
        </w:rPr>
        <w:t xml:space="preserve">Жетісу </w:t>
      </w:r>
      <w:r w:rsidRPr="007765D5">
        <w:rPr>
          <w:rFonts w:ascii="Times New Roman" w:hAnsi="Times New Roman" w:cs="Times New Roman"/>
          <w:sz w:val="24"/>
          <w:szCs w:val="24"/>
        </w:rPr>
        <w:t>А. Джансенгирова и приказом директора ГКП на ПХВ «</w:t>
      </w:r>
      <w:r w:rsidR="007765D5">
        <w:rPr>
          <w:rFonts w:ascii="Times New Roman" w:hAnsi="Times New Roman" w:cs="Times New Roman"/>
          <w:sz w:val="24"/>
          <w:szCs w:val="24"/>
          <w:lang w:val="kk-KZ"/>
        </w:rPr>
        <w:t>Алакольская</w:t>
      </w:r>
      <w:r w:rsidR="00E121D1" w:rsidRPr="007765D5">
        <w:rPr>
          <w:rFonts w:ascii="Times New Roman" w:hAnsi="Times New Roman" w:cs="Times New Roman"/>
          <w:sz w:val="24"/>
          <w:szCs w:val="24"/>
          <w:lang w:val="kk-KZ"/>
        </w:rPr>
        <w:t xml:space="preserve"> центральная районная больница</w:t>
      </w:r>
      <w:r w:rsidRPr="007765D5">
        <w:rPr>
          <w:rFonts w:ascii="Times New Roman" w:hAnsi="Times New Roman" w:cs="Times New Roman"/>
          <w:sz w:val="24"/>
          <w:szCs w:val="24"/>
        </w:rPr>
        <w:t>»</w:t>
      </w:r>
      <w:r w:rsidR="00C861ED" w:rsidRPr="007765D5">
        <w:rPr>
          <w:rFonts w:ascii="Times New Roman" w:hAnsi="Times New Roman" w:cs="Times New Roman"/>
          <w:sz w:val="24"/>
          <w:szCs w:val="24"/>
        </w:rPr>
        <w:t xml:space="preserve"> ГУ УЗ области Жетысу</w:t>
      </w:r>
      <w:r w:rsidRPr="007765D5">
        <w:rPr>
          <w:rFonts w:ascii="Times New Roman" w:hAnsi="Times New Roman" w:cs="Times New Roman"/>
          <w:sz w:val="24"/>
          <w:szCs w:val="24"/>
        </w:rPr>
        <w:t xml:space="preserve">  от 19.11.2021.</w:t>
      </w:r>
    </w:p>
    <w:p w:rsidR="001A01CD" w:rsidRPr="007765D5" w:rsidRDefault="001A01CD" w:rsidP="001A01C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Служба комплаенс-служба вводится в действие с 01 января 2022 года.</w:t>
      </w:r>
    </w:p>
    <w:p w:rsidR="009D7C5B" w:rsidRPr="007765D5" w:rsidRDefault="00BB33A9" w:rsidP="009D7C5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комплаенс – службы является обеспечение соблюдения ГКП на ПХВ </w:t>
      </w:r>
      <w:r w:rsidR="00E121D1" w:rsidRPr="007765D5">
        <w:rPr>
          <w:rFonts w:ascii="Times New Roman" w:hAnsi="Times New Roman" w:cs="Times New Roman"/>
          <w:sz w:val="24"/>
          <w:szCs w:val="24"/>
        </w:rPr>
        <w:t>«</w:t>
      </w:r>
      <w:r w:rsidR="007765D5">
        <w:rPr>
          <w:rFonts w:ascii="Times New Roman" w:hAnsi="Times New Roman" w:cs="Times New Roman"/>
          <w:sz w:val="24"/>
          <w:szCs w:val="24"/>
          <w:lang w:val="kk-KZ"/>
        </w:rPr>
        <w:t>Алакольская</w:t>
      </w:r>
      <w:r w:rsidR="00E121D1" w:rsidRPr="007765D5">
        <w:rPr>
          <w:rFonts w:ascii="Times New Roman" w:hAnsi="Times New Roman" w:cs="Times New Roman"/>
          <w:sz w:val="24"/>
          <w:szCs w:val="24"/>
          <w:lang w:val="kk-KZ"/>
        </w:rPr>
        <w:t xml:space="preserve"> центральная районная боль</w:t>
      </w:r>
      <w:bookmarkStart w:id="0" w:name="_GoBack"/>
      <w:bookmarkEnd w:id="0"/>
      <w:r w:rsidR="00E121D1" w:rsidRPr="007765D5">
        <w:rPr>
          <w:rFonts w:ascii="Times New Roman" w:hAnsi="Times New Roman" w:cs="Times New Roman"/>
          <w:sz w:val="24"/>
          <w:szCs w:val="24"/>
          <w:lang w:val="kk-KZ"/>
        </w:rPr>
        <w:t>ница</w:t>
      </w:r>
      <w:r w:rsidR="00E121D1" w:rsidRPr="007765D5">
        <w:rPr>
          <w:rFonts w:ascii="Times New Roman" w:hAnsi="Times New Roman" w:cs="Times New Roman"/>
          <w:sz w:val="24"/>
          <w:szCs w:val="24"/>
        </w:rPr>
        <w:t xml:space="preserve">» </w:t>
      </w:r>
      <w:r w:rsidR="00C861ED" w:rsidRPr="007765D5">
        <w:rPr>
          <w:rFonts w:ascii="Times New Roman" w:hAnsi="Times New Roman" w:cs="Times New Roman"/>
          <w:sz w:val="24"/>
          <w:szCs w:val="24"/>
        </w:rPr>
        <w:t>ГУ УЗ области Жетысу</w:t>
      </w:r>
      <w:r w:rsidRPr="007765D5">
        <w:rPr>
          <w:rFonts w:ascii="Times New Roman" w:hAnsi="Times New Roman" w:cs="Times New Roman"/>
          <w:sz w:val="24"/>
          <w:szCs w:val="24"/>
        </w:rPr>
        <w:t xml:space="preserve"> (далее - Организация) 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BB33A9" w:rsidRPr="007765D5" w:rsidRDefault="00BB33A9" w:rsidP="009D7C5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Задачи комплаенс – службы:</w:t>
      </w:r>
    </w:p>
    <w:p w:rsidR="00BB33A9" w:rsidRPr="007765D5" w:rsidRDefault="004C459D" w:rsidP="00BB33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о</w:t>
      </w:r>
      <w:r w:rsidR="00BB33A9" w:rsidRPr="007765D5">
        <w:rPr>
          <w:rFonts w:ascii="Times New Roman" w:hAnsi="Times New Roman" w:cs="Times New Roman"/>
          <w:sz w:val="24"/>
          <w:szCs w:val="24"/>
        </w:rPr>
        <w:t>беспечение соблюдения основных принципов противодействия коррупции в соответствии с Законом Республики Казахстан «О противодействии коррупции» (</w:t>
      </w:r>
      <w:r w:rsidRPr="007765D5">
        <w:rPr>
          <w:rFonts w:ascii="Times New Roman" w:hAnsi="Times New Roman" w:cs="Times New Roman"/>
          <w:sz w:val="24"/>
          <w:szCs w:val="24"/>
        </w:rPr>
        <w:t>далее - Закон</w:t>
      </w:r>
      <w:r w:rsidR="00BB33A9" w:rsidRPr="007765D5">
        <w:rPr>
          <w:rFonts w:ascii="Times New Roman" w:hAnsi="Times New Roman" w:cs="Times New Roman"/>
          <w:sz w:val="24"/>
          <w:szCs w:val="24"/>
        </w:rPr>
        <w:t>)</w:t>
      </w:r>
      <w:r w:rsidRPr="007765D5">
        <w:rPr>
          <w:rFonts w:ascii="Times New Roman" w:hAnsi="Times New Roman" w:cs="Times New Roman"/>
          <w:sz w:val="24"/>
          <w:szCs w:val="24"/>
        </w:rPr>
        <w:t>;</w:t>
      </w:r>
    </w:p>
    <w:p w:rsidR="004C459D" w:rsidRPr="007765D5" w:rsidRDefault="004C459D" w:rsidP="00BB33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lastRenderedPageBreak/>
        <w:t>выявление, оценка и переоценка коррупционных рисков;</w:t>
      </w:r>
    </w:p>
    <w:p w:rsidR="004C459D" w:rsidRPr="007765D5" w:rsidRDefault="004C459D" w:rsidP="00BB33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эффективная реализация системы мер по противодействию коррупции в соответствии с Законом;</w:t>
      </w:r>
    </w:p>
    <w:p w:rsidR="004C459D" w:rsidRPr="007765D5" w:rsidRDefault="004C459D" w:rsidP="004C459D">
      <w:pPr>
        <w:pStyle w:val="a3"/>
        <w:numPr>
          <w:ilvl w:val="0"/>
          <w:numId w:val="1"/>
        </w:numPr>
        <w:tabs>
          <w:tab w:val="left" w:pos="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При осуществлении антикоррупционного комплаенса р</w:t>
      </w:r>
      <w:r w:rsidR="00E121D1" w:rsidRPr="007765D5">
        <w:rPr>
          <w:rFonts w:ascii="Times New Roman" w:hAnsi="Times New Roman" w:cs="Times New Roman"/>
          <w:sz w:val="24"/>
          <w:szCs w:val="24"/>
        </w:rPr>
        <w:t xml:space="preserve">екомендуется руководствоваться </w:t>
      </w:r>
      <w:r w:rsidR="00E121D1" w:rsidRPr="007765D5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765D5">
        <w:rPr>
          <w:rFonts w:ascii="Times New Roman" w:hAnsi="Times New Roman" w:cs="Times New Roman"/>
          <w:sz w:val="24"/>
          <w:szCs w:val="24"/>
        </w:rPr>
        <w:t>ледующими принципами:</w:t>
      </w:r>
    </w:p>
    <w:p w:rsidR="004C459D" w:rsidRPr="007765D5" w:rsidRDefault="004C459D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Заинтересованность руководства организации в эффективности антикоррупционного комплаенса;</w:t>
      </w:r>
    </w:p>
    <w:p w:rsidR="004C459D" w:rsidRPr="007765D5" w:rsidRDefault="004C459D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Достаточность полномочий и ресурсов, необходимых для выполнения задач </w:t>
      </w:r>
      <w:r w:rsidR="003D1A0B" w:rsidRPr="007765D5">
        <w:rPr>
          <w:rFonts w:ascii="Times New Roman" w:hAnsi="Times New Roman" w:cs="Times New Roman"/>
          <w:sz w:val="24"/>
          <w:szCs w:val="24"/>
        </w:rPr>
        <w:t>антикоррупционного комплаенс-службы;</w:t>
      </w:r>
    </w:p>
    <w:p w:rsidR="003D1A0B" w:rsidRPr="007765D5" w:rsidRDefault="003D1A0B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Регулярность оценки коррупционных рисков;</w:t>
      </w:r>
    </w:p>
    <w:p w:rsidR="003D1A0B" w:rsidRPr="007765D5" w:rsidRDefault="003D1A0B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Информационная открытость деятельности антикоррупционной комплаенс-службы;</w:t>
      </w:r>
    </w:p>
    <w:p w:rsidR="003D1A0B" w:rsidRPr="007765D5" w:rsidRDefault="003D1A0B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Непрерывность осуществления антикоррупционного комплаенса в организации;</w:t>
      </w:r>
    </w:p>
    <w:p w:rsidR="003D1A0B" w:rsidRPr="007765D5" w:rsidRDefault="007765D5" w:rsidP="004C459D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3D1A0B" w:rsidRPr="007765D5">
        <w:rPr>
          <w:rFonts w:ascii="Times New Roman" w:hAnsi="Times New Roman" w:cs="Times New Roman"/>
          <w:sz w:val="24"/>
          <w:szCs w:val="24"/>
        </w:rPr>
        <w:t xml:space="preserve"> антикоррупционного комплаенса.</w:t>
      </w:r>
    </w:p>
    <w:p w:rsidR="003D1A0B" w:rsidRPr="007765D5" w:rsidRDefault="003D1A0B" w:rsidP="003D1A0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A0B" w:rsidRPr="007765D5" w:rsidRDefault="003D1A0B" w:rsidP="003D1A0B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D5">
        <w:rPr>
          <w:rFonts w:ascii="Times New Roman" w:hAnsi="Times New Roman" w:cs="Times New Roman"/>
          <w:b/>
          <w:sz w:val="24"/>
          <w:szCs w:val="24"/>
        </w:rPr>
        <w:t>Глава 2. Порядок организации деятельности антикоррупционн</w:t>
      </w:r>
      <w:r w:rsidR="005D2F57" w:rsidRPr="007765D5">
        <w:rPr>
          <w:rFonts w:ascii="Times New Roman" w:hAnsi="Times New Roman" w:cs="Times New Roman"/>
          <w:b/>
          <w:sz w:val="24"/>
          <w:szCs w:val="24"/>
        </w:rPr>
        <w:t>ого</w:t>
      </w:r>
      <w:r w:rsidRPr="007765D5">
        <w:rPr>
          <w:rFonts w:ascii="Times New Roman" w:hAnsi="Times New Roman" w:cs="Times New Roman"/>
          <w:b/>
          <w:sz w:val="24"/>
          <w:szCs w:val="24"/>
        </w:rPr>
        <w:t xml:space="preserve"> комплаенс-служб</w:t>
      </w:r>
      <w:r w:rsidR="005D2F57" w:rsidRPr="007765D5">
        <w:rPr>
          <w:rFonts w:ascii="Times New Roman" w:hAnsi="Times New Roman" w:cs="Times New Roman"/>
          <w:b/>
          <w:sz w:val="24"/>
          <w:szCs w:val="24"/>
        </w:rPr>
        <w:t>ы</w:t>
      </w:r>
    </w:p>
    <w:p w:rsidR="003D1A0B" w:rsidRPr="007765D5" w:rsidRDefault="003D1A0B" w:rsidP="00CE60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Решение о создании комплаенс</w:t>
      </w:r>
      <w:r w:rsidR="00CE602C" w:rsidRPr="007765D5">
        <w:rPr>
          <w:rFonts w:ascii="Times New Roman" w:hAnsi="Times New Roman" w:cs="Times New Roman"/>
          <w:sz w:val="24"/>
          <w:szCs w:val="24"/>
        </w:rPr>
        <w:t xml:space="preserve"> </w:t>
      </w:r>
      <w:r w:rsidRPr="007765D5">
        <w:rPr>
          <w:rFonts w:ascii="Times New Roman" w:hAnsi="Times New Roman" w:cs="Times New Roman"/>
          <w:sz w:val="24"/>
          <w:szCs w:val="24"/>
        </w:rPr>
        <w:t>службы</w:t>
      </w:r>
      <w:r w:rsidR="00CE602C" w:rsidRPr="007765D5">
        <w:rPr>
          <w:rFonts w:ascii="Times New Roman" w:hAnsi="Times New Roman" w:cs="Times New Roman"/>
          <w:sz w:val="24"/>
          <w:szCs w:val="24"/>
        </w:rPr>
        <w:t xml:space="preserve"> принимается руководителем организации.</w:t>
      </w:r>
    </w:p>
    <w:p w:rsidR="00CE602C" w:rsidRPr="007765D5" w:rsidRDefault="00CE602C" w:rsidP="00CE60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ab/>
        <w:t>Приказ об антикоррупционной комплаенс-службе размещается на официальном интернете – ресурсе организации и доводится до сведения всех работников организации.</w:t>
      </w:r>
    </w:p>
    <w:p w:rsidR="00CE602C" w:rsidRPr="007765D5" w:rsidRDefault="00CE602C" w:rsidP="00CE60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Функциональные обязанности, права и ответственность работника антикоррупционной  комплаенс-службы  определяется  в его должностной инструкции либо в иных документах, определяющих служебные права и обязанности работника.</w:t>
      </w:r>
    </w:p>
    <w:p w:rsidR="00CE602C" w:rsidRPr="007765D5" w:rsidRDefault="00CE602C" w:rsidP="00CE602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На антикоррупционную комплаенс-службу возлагается следующие функции:</w:t>
      </w:r>
    </w:p>
    <w:p w:rsidR="00CE602C" w:rsidRPr="007765D5" w:rsidRDefault="00CE602C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разработка внутренних документов по вопросам противодействия коррупции; </w:t>
      </w:r>
    </w:p>
    <w:p w:rsidR="00CE602C" w:rsidRPr="007765D5" w:rsidRDefault="00CE602C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разработка и актуализация стандартов и политики в области антикоррупционного комплаенс</w:t>
      </w:r>
      <w:r w:rsidR="004104D6" w:rsidRPr="007765D5">
        <w:rPr>
          <w:rFonts w:ascii="Times New Roman" w:hAnsi="Times New Roman" w:cs="Times New Roman"/>
          <w:sz w:val="24"/>
          <w:szCs w:val="24"/>
        </w:rPr>
        <w:t>;</w:t>
      </w:r>
    </w:p>
    <w:p w:rsidR="004104D6" w:rsidRPr="007765D5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проведение разъяснительных мероприятий по вопросам противодействия коррупции и формированию антикоррупционной </w:t>
      </w:r>
      <w:r w:rsidR="005D2F57" w:rsidRPr="007765D5">
        <w:rPr>
          <w:rFonts w:ascii="Times New Roman" w:hAnsi="Times New Roman" w:cs="Times New Roman"/>
          <w:sz w:val="24"/>
          <w:szCs w:val="24"/>
        </w:rPr>
        <w:t>культуры</w:t>
      </w:r>
      <w:r w:rsidRPr="007765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04D6" w:rsidRPr="007765D5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принятие мер по выявлению, мониторингу и урегулированию конфликта интересов;</w:t>
      </w:r>
    </w:p>
    <w:p w:rsidR="004104D6" w:rsidRPr="007765D5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проведение мониторинга на предмет соблюдения работниками антикоррупционных ограничений в соответствии  с Законом;  </w:t>
      </w:r>
    </w:p>
    <w:p w:rsidR="004104D6" w:rsidRPr="007765D5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развитие корпоративных этических ценностей;</w:t>
      </w:r>
    </w:p>
    <w:p w:rsidR="004104D6" w:rsidRPr="007765D5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контроль за соблюдением работниками антикоррупционного законодательства;</w:t>
      </w:r>
    </w:p>
    <w:p w:rsidR="004104D6" w:rsidRPr="007765D5" w:rsidRDefault="004104D6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проведение внутреннего анализа коррупционных рисков в соответствии с приказом Председателя Агентства Республики Казахстан по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</w:t>
      </w:r>
      <w:r w:rsidR="00D02D52" w:rsidRPr="007765D5">
        <w:rPr>
          <w:rFonts w:ascii="Times New Roman" w:hAnsi="Times New Roman" w:cs="Times New Roman"/>
          <w:sz w:val="24"/>
          <w:szCs w:val="24"/>
        </w:rPr>
        <w:t>и</w:t>
      </w:r>
      <w:r w:rsidRPr="007765D5">
        <w:rPr>
          <w:rFonts w:ascii="Times New Roman" w:hAnsi="Times New Roman" w:cs="Times New Roman"/>
          <w:sz w:val="24"/>
          <w:szCs w:val="24"/>
        </w:rPr>
        <w:t>сков»</w:t>
      </w:r>
      <w:r w:rsidR="00D02D52" w:rsidRPr="007765D5">
        <w:rPr>
          <w:rFonts w:ascii="Times New Roman" w:hAnsi="Times New Roman" w:cs="Times New Roman"/>
          <w:sz w:val="24"/>
          <w:szCs w:val="24"/>
        </w:rPr>
        <w:t>;</w:t>
      </w:r>
    </w:p>
    <w:p w:rsidR="00D02D52" w:rsidRPr="007765D5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обеспечение публичного раскрытия информации о результатах проведенного внутреннего анализа коррупционных рисков;</w:t>
      </w:r>
    </w:p>
    <w:p w:rsidR="00D02D52" w:rsidRPr="007765D5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проведение служебных проверок на основании обращений (жалоб) о фактах коррупции и /или участие в них;</w:t>
      </w:r>
    </w:p>
    <w:p w:rsidR="00D02D52" w:rsidRPr="007765D5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координация работы по снижению коррупционных рисков в деятельности организации;</w:t>
      </w:r>
    </w:p>
    <w:p w:rsidR="00D02D52" w:rsidRPr="007765D5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оказание содействия  уполномоченному  органу по противодействию коррупции при проведении внешнего анализа коррупционных  рисков в деятельности организации;</w:t>
      </w:r>
    </w:p>
    <w:p w:rsidR="00D02D52" w:rsidRPr="007765D5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lastRenderedPageBreak/>
        <w:t>мониторинг и анализ изменений в антикоррупционном законодательстве, судебной практике по делам, связанных с коррупцией;</w:t>
      </w:r>
    </w:p>
    <w:p w:rsidR="00D02D52" w:rsidRPr="007765D5" w:rsidRDefault="00D02D52" w:rsidP="00CE602C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обеспечение включения в гражданско-правовые договоры, в том числе договоры о закупках положений, предусматривающих обязательное соблюдение сторонами договора норм антикоррупционного законодательства, деловой этики и добропорядочности, принципов добросовестной </w:t>
      </w:r>
      <w:r w:rsidR="001617F8" w:rsidRPr="007765D5">
        <w:rPr>
          <w:rFonts w:ascii="Times New Roman" w:hAnsi="Times New Roman" w:cs="Times New Roman"/>
          <w:sz w:val="24"/>
          <w:szCs w:val="24"/>
        </w:rPr>
        <w:t xml:space="preserve"> конкуренции.</w:t>
      </w:r>
    </w:p>
    <w:p w:rsidR="001617F8" w:rsidRPr="007765D5" w:rsidRDefault="001617F8" w:rsidP="001617F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Для реализации возложенных задач антикоррупционной комплаенс-службе предоставляется следующие права и обязанности:</w:t>
      </w:r>
    </w:p>
    <w:p w:rsidR="001617F8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з</w:t>
      </w:r>
      <w:r w:rsidR="001617F8" w:rsidRPr="007765D5">
        <w:rPr>
          <w:rFonts w:ascii="Times New Roman" w:hAnsi="Times New Roman" w:cs="Times New Roman"/>
          <w:sz w:val="24"/>
          <w:szCs w:val="24"/>
        </w:rPr>
        <w:t xml:space="preserve">апрашивать и получать от структурных подразделений информацию и материалы и материалы, в том числе составляющие коммерческую и служебную тайну, в рамках утвержденных процедур, регламентированных </w:t>
      </w:r>
      <w:r w:rsidR="00941669" w:rsidRPr="007765D5">
        <w:rPr>
          <w:rFonts w:ascii="Times New Roman" w:hAnsi="Times New Roman" w:cs="Times New Roman"/>
          <w:sz w:val="24"/>
          <w:szCs w:val="24"/>
        </w:rPr>
        <w:t xml:space="preserve"> внутренними документами организации;</w:t>
      </w:r>
    </w:p>
    <w:p w:rsidR="00941669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и</w:t>
      </w:r>
      <w:r w:rsidR="00941669" w:rsidRPr="007765D5">
        <w:rPr>
          <w:rFonts w:ascii="Times New Roman" w:hAnsi="Times New Roman" w:cs="Times New Roman"/>
          <w:sz w:val="24"/>
          <w:szCs w:val="24"/>
        </w:rPr>
        <w:t>нициировать вынесение вопросов, относящихся к их компетенции, на рассмотрение руководителя или иного лица (органа), которому подотчетна антикоррупционная комплаенс-служба;</w:t>
      </w:r>
    </w:p>
    <w:p w:rsidR="00941669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и</w:t>
      </w:r>
      <w:r w:rsidR="00941669" w:rsidRPr="007765D5">
        <w:rPr>
          <w:rFonts w:ascii="Times New Roman" w:hAnsi="Times New Roman" w:cs="Times New Roman"/>
          <w:sz w:val="24"/>
          <w:szCs w:val="24"/>
        </w:rPr>
        <w:t xml:space="preserve">нициировать проведение служебных проверок </w:t>
      </w:r>
      <w:r w:rsidRPr="007765D5">
        <w:rPr>
          <w:rFonts w:ascii="Times New Roman" w:hAnsi="Times New Roman" w:cs="Times New Roman"/>
          <w:sz w:val="24"/>
          <w:szCs w:val="24"/>
        </w:rPr>
        <w:t>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A642A0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участвовать в разработке проектов государственных программ, нормативных правовых актов и их реализации в пределах своей компетенции;</w:t>
      </w:r>
    </w:p>
    <w:p w:rsidR="00A642A0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организовывать и проводить совещания по вопросам, относящимся к их компетенции;</w:t>
      </w:r>
    </w:p>
    <w:p w:rsidR="00A642A0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соблюдать конфиденциальность информации о субъекте, инсайдерской информации, ставшей известной в период осуществления функций антикоррупционной комплаенс-службы;</w:t>
      </w:r>
    </w:p>
    <w:p w:rsidR="001617F8" w:rsidRPr="007765D5" w:rsidRDefault="00A642A0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726E35" w:rsidRPr="007765D5">
        <w:rPr>
          <w:rFonts w:ascii="Times New Roman" w:hAnsi="Times New Roman" w:cs="Times New Roman"/>
          <w:sz w:val="24"/>
          <w:szCs w:val="24"/>
        </w:rPr>
        <w:t xml:space="preserve">конфиденциальность лиц, обратившихся в антикоррупционную комплаенс-службу по </w:t>
      </w:r>
      <w:r w:rsidR="00243345" w:rsidRPr="007765D5">
        <w:rPr>
          <w:rFonts w:ascii="Times New Roman" w:hAnsi="Times New Roman" w:cs="Times New Roman"/>
          <w:sz w:val="24"/>
          <w:szCs w:val="24"/>
        </w:rPr>
        <w:t>предполагаемым</w:t>
      </w:r>
      <w:r w:rsidR="00726E35" w:rsidRPr="007765D5">
        <w:rPr>
          <w:rFonts w:ascii="Times New Roman" w:hAnsi="Times New Roman" w:cs="Times New Roman"/>
          <w:sz w:val="24"/>
          <w:szCs w:val="24"/>
        </w:rPr>
        <w:t xml:space="preserve"> или фактическим фактам коррупции, нарушений </w:t>
      </w:r>
      <w:r w:rsidR="00243345" w:rsidRPr="007765D5">
        <w:rPr>
          <w:rFonts w:ascii="Times New Roman" w:hAnsi="Times New Roman" w:cs="Times New Roman"/>
          <w:sz w:val="24"/>
          <w:szCs w:val="24"/>
        </w:rPr>
        <w:t>корпоративного</w:t>
      </w:r>
      <w:r w:rsidR="00726E35" w:rsidRPr="007765D5">
        <w:rPr>
          <w:rFonts w:ascii="Times New Roman" w:hAnsi="Times New Roman" w:cs="Times New Roman"/>
          <w:sz w:val="24"/>
          <w:szCs w:val="24"/>
        </w:rPr>
        <w:t xml:space="preserve"> кодекса этики и иных </w:t>
      </w:r>
      <w:r w:rsidR="00243345" w:rsidRPr="007765D5">
        <w:rPr>
          <w:rFonts w:ascii="Times New Roman" w:hAnsi="Times New Roman" w:cs="Times New Roman"/>
          <w:sz w:val="24"/>
          <w:szCs w:val="24"/>
        </w:rPr>
        <w:t>внутренних</w:t>
      </w:r>
      <w:r w:rsidR="00726E35" w:rsidRPr="007765D5">
        <w:rPr>
          <w:rFonts w:ascii="Times New Roman" w:hAnsi="Times New Roman" w:cs="Times New Roman"/>
          <w:sz w:val="24"/>
          <w:szCs w:val="24"/>
        </w:rPr>
        <w:t xml:space="preserve"> политик и процедур по вопросам </w:t>
      </w:r>
      <w:r w:rsidR="00243345" w:rsidRPr="007765D5">
        <w:rPr>
          <w:rFonts w:ascii="Times New Roman" w:hAnsi="Times New Roman" w:cs="Times New Roman"/>
          <w:sz w:val="24"/>
          <w:szCs w:val="24"/>
        </w:rPr>
        <w:t>антикоррупционного комплаенса;</w:t>
      </w:r>
    </w:p>
    <w:p w:rsidR="00243345" w:rsidRPr="007765D5" w:rsidRDefault="00243345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своевременно информировать руководителя о любых ситуациях, связанных с наличием или потенциальной возможностью нарушения законодательства в сфере противодействия коррупции;</w:t>
      </w:r>
    </w:p>
    <w:p w:rsidR="00243345" w:rsidRPr="007765D5" w:rsidRDefault="00243345" w:rsidP="001617F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осуществлять иные действия, не противоречащие законодательству Республики Казахстан.</w:t>
      </w:r>
    </w:p>
    <w:p w:rsidR="00243345" w:rsidRPr="007765D5" w:rsidRDefault="00243345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Антикоррупционной комплаенс-службе рекомендуется создать каналы информирования (такие как – телефон доверия или «горячая линия»), по которым граждане могут сообщать информацию о наличии или потенциальной возможности нарушения антикоррупционного законодательства, либо вносить предложения по повышению эффективности мероприятий по противодействию коррупции.</w:t>
      </w:r>
    </w:p>
    <w:p w:rsidR="00243345" w:rsidRPr="007765D5" w:rsidRDefault="00D763B7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Работник</w:t>
      </w:r>
      <w:r w:rsidR="00775A33" w:rsidRPr="007765D5">
        <w:rPr>
          <w:rFonts w:ascii="Times New Roman" w:hAnsi="Times New Roman" w:cs="Times New Roman"/>
          <w:sz w:val="24"/>
          <w:szCs w:val="24"/>
        </w:rPr>
        <w:t xml:space="preserve"> антикоррупционной комплаенс-службы не должен принимать участие в мероприятиях (проверках, служебных расследованиях и др.), которые могут привести к конфликту интересов (наличие финансовой, имущественной, родственной или </w:t>
      </w:r>
      <w:r w:rsidR="00E121D1" w:rsidRPr="007765D5">
        <w:rPr>
          <w:rFonts w:ascii="Times New Roman" w:hAnsi="Times New Roman" w:cs="Times New Roman"/>
          <w:sz w:val="24"/>
          <w:szCs w:val="24"/>
        </w:rPr>
        <w:t>какой</w:t>
      </w:r>
      <w:r w:rsidR="00E121D1" w:rsidRPr="007765D5">
        <w:rPr>
          <w:rFonts w:ascii="Times New Roman" w:hAnsi="Times New Roman" w:cs="Times New Roman"/>
          <w:sz w:val="24"/>
          <w:szCs w:val="24"/>
          <w:lang w:val="kk-KZ"/>
        </w:rPr>
        <w:t>-либо</w:t>
      </w:r>
      <w:r w:rsidR="00775A33" w:rsidRPr="007765D5">
        <w:rPr>
          <w:rFonts w:ascii="Times New Roman" w:hAnsi="Times New Roman" w:cs="Times New Roman"/>
          <w:sz w:val="24"/>
          <w:szCs w:val="24"/>
        </w:rPr>
        <w:t xml:space="preserve"> иной заинтересованности в рамках проводимого мероприятия).</w:t>
      </w:r>
    </w:p>
    <w:p w:rsidR="00936D93" w:rsidRPr="007765D5" w:rsidRDefault="00775A33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 xml:space="preserve">Антикоррупционной комплаенс-службе следует обеспечивать систематической обучение работников организации требованиям антикоррупционного </w:t>
      </w:r>
      <w:r w:rsidR="00936D93" w:rsidRPr="007765D5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="00936D93" w:rsidRPr="007765D5">
        <w:rPr>
          <w:rFonts w:ascii="Times New Roman" w:hAnsi="Times New Roman" w:cs="Times New Roman"/>
          <w:sz w:val="24"/>
          <w:szCs w:val="24"/>
        </w:rPr>
        <w:lastRenderedPageBreak/>
        <w:t xml:space="preserve">начиная с момента приема на </w:t>
      </w:r>
      <w:r w:rsidR="00E121D1" w:rsidRPr="007765D5">
        <w:rPr>
          <w:rFonts w:ascii="Times New Roman" w:hAnsi="Times New Roman" w:cs="Times New Roman"/>
          <w:sz w:val="24"/>
          <w:szCs w:val="24"/>
        </w:rPr>
        <w:t>работу, при</w:t>
      </w:r>
      <w:r w:rsidR="00936D93" w:rsidRPr="007765D5">
        <w:rPr>
          <w:rFonts w:ascii="Times New Roman" w:hAnsi="Times New Roman" w:cs="Times New Roman"/>
          <w:sz w:val="24"/>
          <w:szCs w:val="24"/>
        </w:rPr>
        <w:t xml:space="preserve"> назначении на другую должность, а также при повышении квалификации (не реже ё (одного) раза в год).</w:t>
      </w:r>
    </w:p>
    <w:p w:rsidR="00936D93" w:rsidRPr="007765D5" w:rsidRDefault="00936D93" w:rsidP="00936D9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ab/>
        <w:t>Методы проведения форм обучения определяет антикоррупционная комплаенс-служба самостоятельно (лекции, семинары, тренинги, собеседование).</w:t>
      </w:r>
    </w:p>
    <w:p w:rsidR="00775A33" w:rsidRPr="007765D5" w:rsidRDefault="00936D93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Методическую и информационную поддержку антикоррупционной комплаенс-службе</w:t>
      </w:r>
      <w:r w:rsidR="00775A33" w:rsidRPr="007765D5">
        <w:rPr>
          <w:rFonts w:ascii="Times New Roman" w:hAnsi="Times New Roman" w:cs="Times New Roman"/>
          <w:sz w:val="24"/>
          <w:szCs w:val="24"/>
        </w:rPr>
        <w:t xml:space="preserve"> </w:t>
      </w:r>
      <w:r w:rsidRPr="007765D5">
        <w:rPr>
          <w:rFonts w:ascii="Times New Roman" w:hAnsi="Times New Roman" w:cs="Times New Roman"/>
          <w:sz w:val="24"/>
          <w:szCs w:val="24"/>
        </w:rPr>
        <w:t>оказывает уполномоченный орган по противодействию коррупции и его территориальные подразделения.</w:t>
      </w:r>
    </w:p>
    <w:p w:rsidR="00936D93" w:rsidRPr="007765D5" w:rsidRDefault="00936D93" w:rsidP="00243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Антикоррупционной комплаенс-службе рекомендуется отчет по проведенным мероприятиям по предупреждению коррупции:</w:t>
      </w:r>
    </w:p>
    <w:p w:rsidR="00936D93" w:rsidRPr="007765D5" w:rsidRDefault="00936D93" w:rsidP="00936D93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Ежеквартально направлять лицу (органу), которому подотчетна антикоррупционная комплаенс-служба, а также руководителю организации;</w:t>
      </w:r>
    </w:p>
    <w:p w:rsidR="00936D93" w:rsidRPr="007765D5" w:rsidRDefault="00936D93" w:rsidP="00936D93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>Ежегодно в 10 числу</w:t>
      </w:r>
      <w:r w:rsidR="005D2F57" w:rsidRPr="007765D5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7765D5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="005D2F57" w:rsidRPr="007765D5">
        <w:rPr>
          <w:rFonts w:ascii="Times New Roman" w:hAnsi="Times New Roman" w:cs="Times New Roman"/>
          <w:sz w:val="24"/>
          <w:szCs w:val="24"/>
        </w:rPr>
        <w:t>за отчетным периодом, размещать на официальном интернет ресурсе субъекта квазигосударственного сектора;</w:t>
      </w:r>
    </w:p>
    <w:p w:rsidR="00C861ED" w:rsidRPr="007765D5" w:rsidRDefault="00787C7F" w:rsidP="00793E8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  <w:r w:rsidRPr="007765D5">
        <w:rPr>
          <w:rFonts w:ascii="Times New Roman" w:hAnsi="Times New Roman" w:cs="Times New Roman"/>
          <w:sz w:val="24"/>
          <w:szCs w:val="24"/>
        </w:rPr>
        <w:tab/>
      </w:r>
    </w:p>
    <w:p w:rsidR="00C861ED" w:rsidRPr="007765D5" w:rsidRDefault="007765D5" w:rsidP="00793E8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65D5">
        <w:rPr>
          <w:rFonts w:ascii="Times New Roman" w:hAnsi="Times New Roman" w:cs="Times New Roman"/>
          <w:sz w:val="24"/>
          <w:szCs w:val="24"/>
          <w:lang w:val="kk-KZ"/>
        </w:rPr>
        <w:t>Утепбергенова А.Ж.</w:t>
      </w:r>
    </w:p>
    <w:sectPr w:rsidR="00C861ED" w:rsidRPr="007765D5" w:rsidSect="002B40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89" w:rsidRDefault="00576189" w:rsidP="00787C7F">
      <w:pPr>
        <w:spacing w:after="0" w:line="240" w:lineRule="auto"/>
      </w:pPr>
      <w:r>
        <w:separator/>
      </w:r>
    </w:p>
  </w:endnote>
  <w:endnote w:type="continuationSeparator" w:id="0">
    <w:p w:rsidR="00576189" w:rsidRDefault="00576189" w:rsidP="0078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756"/>
      <w:docPartObj>
        <w:docPartGallery w:val="Page Numbers (Bottom of Page)"/>
        <w:docPartUnique/>
      </w:docPartObj>
    </w:sdtPr>
    <w:sdtEndPr/>
    <w:sdtContent>
      <w:p w:rsidR="00787C7F" w:rsidRDefault="001654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C7F" w:rsidRDefault="00787C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89" w:rsidRDefault="00576189" w:rsidP="00787C7F">
      <w:pPr>
        <w:spacing w:after="0" w:line="240" w:lineRule="auto"/>
      </w:pPr>
      <w:r>
        <w:separator/>
      </w:r>
    </w:p>
  </w:footnote>
  <w:footnote w:type="continuationSeparator" w:id="0">
    <w:p w:rsidR="00576189" w:rsidRDefault="00576189" w:rsidP="00787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4C"/>
    <w:multiLevelType w:val="hybridMultilevel"/>
    <w:tmpl w:val="5686C948"/>
    <w:lvl w:ilvl="0" w:tplc="38F0B3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8969E8"/>
    <w:multiLevelType w:val="hybridMultilevel"/>
    <w:tmpl w:val="3550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4A10"/>
    <w:multiLevelType w:val="hybridMultilevel"/>
    <w:tmpl w:val="DBAE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08E5"/>
    <w:multiLevelType w:val="hybridMultilevel"/>
    <w:tmpl w:val="13062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00CE"/>
    <w:multiLevelType w:val="hybridMultilevel"/>
    <w:tmpl w:val="5EC2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C65AD"/>
    <w:multiLevelType w:val="hybridMultilevel"/>
    <w:tmpl w:val="62862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2EB8"/>
    <w:multiLevelType w:val="hybridMultilevel"/>
    <w:tmpl w:val="66BE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4"/>
    <w:rsid w:val="00105AD6"/>
    <w:rsid w:val="001617F8"/>
    <w:rsid w:val="00165415"/>
    <w:rsid w:val="00171435"/>
    <w:rsid w:val="001A01CD"/>
    <w:rsid w:val="00243345"/>
    <w:rsid w:val="002B4015"/>
    <w:rsid w:val="003D1A0B"/>
    <w:rsid w:val="003E7760"/>
    <w:rsid w:val="004104D6"/>
    <w:rsid w:val="00482187"/>
    <w:rsid w:val="004C459D"/>
    <w:rsid w:val="00504C91"/>
    <w:rsid w:val="00576189"/>
    <w:rsid w:val="005D2F57"/>
    <w:rsid w:val="00600D7D"/>
    <w:rsid w:val="00657717"/>
    <w:rsid w:val="00726E35"/>
    <w:rsid w:val="00775A33"/>
    <w:rsid w:val="007765D5"/>
    <w:rsid w:val="00787C7F"/>
    <w:rsid w:val="00793E85"/>
    <w:rsid w:val="00892304"/>
    <w:rsid w:val="008A01FD"/>
    <w:rsid w:val="00936D93"/>
    <w:rsid w:val="00941669"/>
    <w:rsid w:val="00946F20"/>
    <w:rsid w:val="009D7C5B"/>
    <w:rsid w:val="00A642A0"/>
    <w:rsid w:val="00AC4B9B"/>
    <w:rsid w:val="00B426CD"/>
    <w:rsid w:val="00BB33A9"/>
    <w:rsid w:val="00C75F75"/>
    <w:rsid w:val="00C861ED"/>
    <w:rsid w:val="00CE602C"/>
    <w:rsid w:val="00D02D52"/>
    <w:rsid w:val="00D763B7"/>
    <w:rsid w:val="00E121D1"/>
    <w:rsid w:val="00E46612"/>
    <w:rsid w:val="00EB0371"/>
    <w:rsid w:val="00E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D606"/>
  <w15:docId w15:val="{2F57B661-6136-44FE-B068-81E51DB6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7C7F"/>
  </w:style>
  <w:style w:type="paragraph" w:styleId="a6">
    <w:name w:val="footer"/>
    <w:basedOn w:val="a"/>
    <w:link w:val="a7"/>
    <w:uiPriority w:val="99"/>
    <w:unhideWhenUsed/>
    <w:rsid w:val="0078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C7F"/>
  </w:style>
  <w:style w:type="paragraph" w:styleId="a8">
    <w:name w:val="Balloon Text"/>
    <w:basedOn w:val="a"/>
    <w:link w:val="a9"/>
    <w:uiPriority w:val="99"/>
    <w:semiHidden/>
    <w:unhideWhenUsed/>
    <w:rsid w:val="00E1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242</cp:lastModifiedBy>
  <cp:revision>2</cp:revision>
  <cp:lastPrinted>2023-05-18T12:36:00Z</cp:lastPrinted>
  <dcterms:created xsi:type="dcterms:W3CDTF">2023-07-01T09:29:00Z</dcterms:created>
  <dcterms:modified xsi:type="dcterms:W3CDTF">2023-07-01T09:29:00Z</dcterms:modified>
</cp:coreProperties>
</file>